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3E" w:rsidRPr="005C2935" w:rsidRDefault="00041E00">
      <w:pPr>
        <w:rPr>
          <w:rFonts w:ascii="Arial" w:hAnsi="Arial" w:cs="Arial"/>
          <w:b/>
          <w:sz w:val="28"/>
          <w:szCs w:val="28"/>
        </w:rPr>
      </w:pPr>
      <w:r w:rsidRPr="005C2935">
        <w:rPr>
          <w:rFonts w:ascii="Arial" w:hAnsi="Arial" w:cs="Arial"/>
          <w:b/>
          <w:sz w:val="28"/>
          <w:szCs w:val="28"/>
        </w:rPr>
        <w:t>Krajské ředitelství policie hlavního města Prahy</w:t>
      </w:r>
    </w:p>
    <w:p w:rsidR="00041E00" w:rsidRPr="005C2935" w:rsidRDefault="00041E00">
      <w:pPr>
        <w:rPr>
          <w:rFonts w:ascii="Arial" w:hAnsi="Arial" w:cs="Arial"/>
          <w:b/>
          <w:sz w:val="26"/>
          <w:szCs w:val="26"/>
        </w:rPr>
      </w:pPr>
      <w:r w:rsidRPr="005C2935">
        <w:rPr>
          <w:rFonts w:ascii="Arial" w:hAnsi="Arial" w:cs="Arial"/>
          <w:b/>
          <w:sz w:val="26"/>
          <w:szCs w:val="26"/>
        </w:rPr>
        <w:t>Protikorupční strategie vlády ČR 2.24. – Zveřejňování poradců a poradních orgánů</w:t>
      </w:r>
    </w:p>
    <w:p w:rsidR="00041E00" w:rsidRDefault="00041E00" w:rsidP="004A1AB8">
      <w:pPr>
        <w:spacing w:after="360"/>
        <w:jc w:val="both"/>
        <w:rPr>
          <w:rFonts w:ascii="Arial" w:hAnsi="Arial" w:cs="Arial"/>
          <w:b/>
        </w:rPr>
      </w:pPr>
      <w:r w:rsidRPr="00244C5D">
        <w:rPr>
          <w:rFonts w:ascii="Arial" w:hAnsi="Arial" w:cs="Arial"/>
          <w:b/>
        </w:rPr>
        <w:t xml:space="preserve">Krajské ředitelství policie hl. m. Prahy </w:t>
      </w:r>
      <w:r w:rsidR="00C12CC7">
        <w:rPr>
          <w:rFonts w:ascii="Arial" w:hAnsi="Arial" w:cs="Arial"/>
          <w:b/>
        </w:rPr>
        <w:t xml:space="preserve">vykazuje </w:t>
      </w:r>
      <w:r w:rsidRPr="00244C5D">
        <w:rPr>
          <w:rFonts w:ascii="Arial" w:hAnsi="Arial" w:cs="Arial"/>
          <w:b/>
        </w:rPr>
        <w:t xml:space="preserve">za </w:t>
      </w:r>
      <w:r w:rsidR="00F573CB">
        <w:rPr>
          <w:rFonts w:ascii="Arial" w:hAnsi="Arial" w:cs="Arial"/>
          <w:b/>
        </w:rPr>
        <w:t>I</w:t>
      </w:r>
      <w:r w:rsidRPr="00244C5D">
        <w:rPr>
          <w:rFonts w:ascii="Arial" w:hAnsi="Arial" w:cs="Arial"/>
          <w:b/>
        </w:rPr>
        <w:t xml:space="preserve">. pololetí </w:t>
      </w:r>
      <w:r w:rsidR="00C12CC7">
        <w:rPr>
          <w:rFonts w:ascii="Arial" w:hAnsi="Arial" w:cs="Arial"/>
          <w:b/>
        </w:rPr>
        <w:t>20</w:t>
      </w:r>
      <w:r w:rsidR="00F573CB">
        <w:rPr>
          <w:rFonts w:ascii="Arial" w:hAnsi="Arial" w:cs="Arial"/>
          <w:b/>
        </w:rPr>
        <w:t>2</w:t>
      </w:r>
      <w:r w:rsidR="009A3B55">
        <w:rPr>
          <w:rFonts w:ascii="Arial" w:hAnsi="Arial" w:cs="Arial"/>
          <w:b/>
        </w:rPr>
        <w:t>2</w:t>
      </w:r>
      <w:r w:rsidR="00C12CC7">
        <w:rPr>
          <w:rFonts w:ascii="Arial" w:hAnsi="Arial" w:cs="Arial"/>
          <w:b/>
        </w:rPr>
        <w:t xml:space="preserve"> </w:t>
      </w:r>
      <w:r w:rsidR="009A3B55">
        <w:rPr>
          <w:rFonts w:ascii="Arial" w:hAnsi="Arial" w:cs="Arial"/>
          <w:b/>
        </w:rPr>
        <w:t>jedno</w:t>
      </w:r>
      <w:r w:rsidR="00F573CB">
        <w:rPr>
          <w:rFonts w:ascii="Arial" w:hAnsi="Arial" w:cs="Arial"/>
          <w:b/>
        </w:rPr>
        <w:t xml:space="preserve"> (</w:t>
      </w:r>
      <w:r w:rsidR="009A3B55">
        <w:rPr>
          <w:rFonts w:ascii="Arial" w:hAnsi="Arial" w:cs="Arial"/>
          <w:b/>
        </w:rPr>
        <w:t>1</w:t>
      </w:r>
      <w:r w:rsidR="00F573CB">
        <w:rPr>
          <w:rFonts w:ascii="Arial" w:hAnsi="Arial" w:cs="Arial"/>
          <w:b/>
        </w:rPr>
        <w:t>)</w:t>
      </w:r>
      <w:r w:rsidRPr="00244C5D">
        <w:rPr>
          <w:rFonts w:ascii="Arial" w:hAnsi="Arial" w:cs="Arial"/>
          <w:b/>
        </w:rPr>
        <w:t xml:space="preserve"> čerpání podle vyhlášky č. 323/2002 Sb.</w:t>
      </w:r>
      <w:r w:rsidR="00C12CC7">
        <w:rPr>
          <w:rFonts w:ascii="Arial" w:hAnsi="Arial" w:cs="Arial"/>
          <w:b/>
        </w:rPr>
        <w:t>,</w:t>
      </w:r>
      <w:r w:rsidRPr="00244C5D">
        <w:rPr>
          <w:rFonts w:ascii="Arial" w:hAnsi="Arial" w:cs="Arial"/>
          <w:b/>
        </w:rPr>
        <w:t xml:space="preserve"> </w:t>
      </w:r>
      <w:r w:rsidR="00C12CC7">
        <w:rPr>
          <w:rFonts w:ascii="Arial" w:hAnsi="Arial" w:cs="Arial"/>
          <w:b/>
        </w:rPr>
        <w:t>n</w:t>
      </w:r>
      <w:r w:rsidRPr="00244C5D">
        <w:rPr>
          <w:rFonts w:ascii="Arial" w:hAnsi="Arial" w:cs="Arial"/>
          <w:b/>
        </w:rPr>
        <w:t>a rozpočtové položce 5166, označenou „Konzultační, poradenské a právní služby</w:t>
      </w:r>
      <w:r w:rsidR="00C12CC7">
        <w:rPr>
          <w:rFonts w:ascii="Arial" w:hAnsi="Arial" w:cs="Arial"/>
          <w:b/>
        </w:rPr>
        <w:t>“</w:t>
      </w:r>
      <w:r w:rsidRPr="00244C5D">
        <w:rPr>
          <w:rFonts w:ascii="Arial" w:hAnsi="Arial" w:cs="Arial"/>
          <w:b/>
        </w:rPr>
        <w:t xml:space="preserve"> ve smyslu úkolu Protikorupční strategie vlády ČR 2.24. – Zveřejňování poradců a poradních orgánů.</w:t>
      </w:r>
    </w:p>
    <w:p w:rsidR="00041E00" w:rsidRPr="004A1AB8" w:rsidRDefault="00041E00" w:rsidP="004A1AB8">
      <w:pPr>
        <w:spacing w:after="120"/>
        <w:jc w:val="both"/>
        <w:rPr>
          <w:rFonts w:ascii="Arial" w:hAnsi="Arial" w:cs="Arial"/>
          <w:b/>
        </w:rPr>
      </w:pPr>
      <w:r w:rsidRPr="004A1AB8">
        <w:rPr>
          <w:rFonts w:ascii="Arial" w:hAnsi="Arial" w:cs="Arial"/>
        </w:rPr>
        <w:t xml:space="preserve">Předmět plnění: </w:t>
      </w:r>
      <w:r w:rsidR="00A34E5F" w:rsidRPr="004A1AB8">
        <w:rPr>
          <w:rFonts w:ascii="Arial" w:hAnsi="Arial" w:cs="Arial"/>
        </w:rPr>
        <w:tab/>
      </w:r>
      <w:r w:rsidR="0065726B">
        <w:rPr>
          <w:rFonts w:ascii="Arial" w:hAnsi="Arial" w:cs="Arial"/>
          <w:b/>
        </w:rPr>
        <w:t>Vypracování objemové</w:t>
      </w:r>
      <w:r w:rsidR="009A3B55" w:rsidRPr="004A1AB8">
        <w:rPr>
          <w:rFonts w:ascii="Arial" w:hAnsi="Arial" w:cs="Arial"/>
          <w:b/>
        </w:rPr>
        <w:t xml:space="preserve"> studie </w:t>
      </w:r>
      <w:r w:rsidR="0065726B">
        <w:rPr>
          <w:rFonts w:ascii="Arial" w:hAnsi="Arial" w:cs="Arial"/>
          <w:b/>
        </w:rPr>
        <w:t>n</w:t>
      </w:r>
      <w:r w:rsidR="009A3B55" w:rsidRPr="004A1AB8">
        <w:rPr>
          <w:rFonts w:ascii="Arial" w:hAnsi="Arial" w:cs="Arial"/>
          <w:b/>
        </w:rPr>
        <w:t xml:space="preserve">a </w:t>
      </w:r>
      <w:r w:rsidR="0065726B">
        <w:rPr>
          <w:rFonts w:ascii="Arial" w:hAnsi="Arial" w:cs="Arial"/>
          <w:b/>
        </w:rPr>
        <w:t xml:space="preserve">modernizaci a </w:t>
      </w:r>
      <w:r w:rsidR="009A3B55" w:rsidRPr="004A1AB8">
        <w:rPr>
          <w:rFonts w:ascii="Arial" w:hAnsi="Arial" w:cs="Arial"/>
          <w:b/>
        </w:rPr>
        <w:t xml:space="preserve">rozvoj střelnice </w:t>
      </w:r>
      <w:r w:rsidR="0065726B">
        <w:rPr>
          <w:rFonts w:ascii="Arial" w:hAnsi="Arial" w:cs="Arial"/>
          <w:b/>
        </w:rPr>
        <w:br/>
        <w:t xml:space="preserve"> </w:t>
      </w:r>
      <w:r w:rsidR="0065726B">
        <w:rPr>
          <w:rFonts w:ascii="Arial" w:hAnsi="Arial" w:cs="Arial"/>
          <w:b/>
        </w:rPr>
        <w:tab/>
      </w:r>
      <w:r w:rsidR="0065726B">
        <w:rPr>
          <w:rFonts w:ascii="Arial" w:hAnsi="Arial" w:cs="Arial"/>
          <w:b/>
        </w:rPr>
        <w:tab/>
      </w:r>
      <w:r w:rsidR="0065726B">
        <w:rPr>
          <w:rFonts w:ascii="Arial" w:hAnsi="Arial" w:cs="Arial"/>
          <w:b/>
        </w:rPr>
        <w:tab/>
      </w:r>
      <w:r w:rsidR="009A3B55" w:rsidRPr="004A1AB8">
        <w:rPr>
          <w:rFonts w:ascii="Arial" w:hAnsi="Arial" w:cs="Arial"/>
          <w:b/>
        </w:rPr>
        <w:t>Poříčan</w:t>
      </w:r>
      <w:r w:rsidR="0065726B">
        <w:rPr>
          <w:rFonts w:ascii="Arial" w:hAnsi="Arial" w:cs="Arial"/>
          <w:b/>
        </w:rPr>
        <w:t>y</w:t>
      </w:r>
      <w:r w:rsidR="00F573CB" w:rsidRPr="004A1AB8">
        <w:rPr>
          <w:rFonts w:ascii="Arial" w:hAnsi="Arial" w:cs="Arial"/>
          <w:b/>
        </w:rPr>
        <w:t xml:space="preserve"> </w:t>
      </w:r>
      <w:r w:rsidR="00840977" w:rsidRPr="004A1AB8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7068E2" w:rsidRPr="004A1AB8" w:rsidRDefault="007068E2" w:rsidP="004A1AB8">
      <w:pPr>
        <w:spacing w:after="0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Dodavatel: </w:t>
      </w:r>
      <w:r w:rsidR="00244C5D" w:rsidRPr="004A1AB8">
        <w:rPr>
          <w:rFonts w:ascii="Arial" w:hAnsi="Arial" w:cs="Arial"/>
        </w:rPr>
        <w:tab/>
      </w:r>
      <w:r w:rsidR="00244C5D" w:rsidRPr="004A1AB8">
        <w:rPr>
          <w:rFonts w:ascii="Arial" w:hAnsi="Arial" w:cs="Arial"/>
        </w:rPr>
        <w:tab/>
      </w:r>
      <w:r w:rsidR="0065726B">
        <w:rPr>
          <w:rFonts w:ascii="Arial" w:hAnsi="Arial" w:cs="Arial"/>
          <w:b/>
        </w:rPr>
        <w:t>STAEG Stavby, spol. s r.o.</w:t>
      </w:r>
    </w:p>
    <w:p w:rsidR="007068E2" w:rsidRPr="004A1AB8" w:rsidRDefault="007068E2" w:rsidP="004A1AB8">
      <w:pPr>
        <w:spacing w:after="0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Sídlo: </w:t>
      </w:r>
      <w:r w:rsidR="00244C5D" w:rsidRPr="004A1AB8">
        <w:rPr>
          <w:rFonts w:ascii="Arial" w:hAnsi="Arial" w:cs="Arial"/>
        </w:rPr>
        <w:tab/>
      </w:r>
      <w:r w:rsidR="00244C5D" w:rsidRPr="004A1AB8">
        <w:rPr>
          <w:rFonts w:ascii="Arial" w:hAnsi="Arial" w:cs="Arial"/>
        </w:rPr>
        <w:tab/>
      </w:r>
      <w:r w:rsidR="00244C5D" w:rsidRPr="004A1AB8">
        <w:rPr>
          <w:rFonts w:ascii="Arial" w:hAnsi="Arial" w:cs="Arial"/>
        </w:rPr>
        <w:tab/>
      </w:r>
      <w:r w:rsidR="0065726B">
        <w:rPr>
          <w:rFonts w:ascii="Arial" w:hAnsi="Arial" w:cs="Arial"/>
          <w:b/>
        </w:rPr>
        <w:t>Průmyslová 738/8f, Vyškov – Předměstí, 682 01 Vyškov</w:t>
      </w:r>
    </w:p>
    <w:p w:rsidR="00802511" w:rsidRDefault="00802511" w:rsidP="004A1AB8">
      <w:pPr>
        <w:spacing w:after="0"/>
        <w:rPr>
          <w:rFonts w:ascii="Arial" w:hAnsi="Arial" w:cs="Arial"/>
          <w:b/>
        </w:rPr>
      </w:pPr>
      <w:r w:rsidRPr="004A1AB8">
        <w:rPr>
          <w:rFonts w:ascii="Arial" w:hAnsi="Arial" w:cs="Arial"/>
        </w:rPr>
        <w:t xml:space="preserve">IČ: </w:t>
      </w:r>
      <w:r w:rsidR="00244C5D" w:rsidRPr="004A1AB8">
        <w:rPr>
          <w:rFonts w:ascii="Arial" w:hAnsi="Arial" w:cs="Arial"/>
        </w:rPr>
        <w:tab/>
      </w:r>
      <w:r w:rsidR="00244C5D" w:rsidRPr="004A1AB8">
        <w:rPr>
          <w:rFonts w:ascii="Arial" w:hAnsi="Arial" w:cs="Arial"/>
        </w:rPr>
        <w:tab/>
      </w:r>
      <w:r w:rsidR="00244C5D" w:rsidRPr="004A1AB8">
        <w:rPr>
          <w:rFonts w:ascii="Arial" w:hAnsi="Arial" w:cs="Arial"/>
        </w:rPr>
        <w:tab/>
      </w:r>
      <w:r w:rsidR="0065726B">
        <w:rPr>
          <w:rFonts w:ascii="Arial" w:hAnsi="Arial" w:cs="Arial"/>
          <w:b/>
        </w:rPr>
        <w:t>241 40 520</w:t>
      </w:r>
    </w:p>
    <w:p w:rsidR="0065726B" w:rsidRDefault="0065726B" w:rsidP="004A1AB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</w:p>
    <w:p w:rsidR="0065726B" w:rsidRPr="004A1AB8" w:rsidRDefault="0065726B" w:rsidP="0065726B">
      <w:pPr>
        <w:spacing w:after="0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Dodavatel: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>
        <w:rPr>
          <w:rFonts w:ascii="Arial" w:hAnsi="Arial" w:cs="Arial"/>
          <w:b/>
        </w:rPr>
        <w:t>LEDIC Slovakia export, spol. s r.o.</w:t>
      </w:r>
    </w:p>
    <w:p w:rsidR="0065726B" w:rsidRPr="004A1AB8" w:rsidRDefault="0065726B" w:rsidP="0065726B">
      <w:pPr>
        <w:spacing w:after="0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Sídlo: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Pod </w:t>
      </w:r>
      <w:proofErr w:type="spellStart"/>
      <w:r>
        <w:rPr>
          <w:rFonts w:ascii="Arial" w:hAnsi="Arial" w:cs="Arial"/>
          <w:b/>
        </w:rPr>
        <w:t>Brezinou</w:t>
      </w:r>
      <w:proofErr w:type="spellEnd"/>
      <w:r>
        <w:rPr>
          <w:rFonts w:ascii="Arial" w:hAnsi="Arial" w:cs="Arial"/>
          <w:b/>
        </w:rPr>
        <w:t xml:space="preserve"> 3744/88, 911 01 Trenčín, Slovensko</w:t>
      </w:r>
    </w:p>
    <w:p w:rsidR="0065726B" w:rsidRDefault="0065726B" w:rsidP="0065726B">
      <w:pPr>
        <w:spacing w:after="120"/>
        <w:rPr>
          <w:rFonts w:ascii="Arial" w:hAnsi="Arial" w:cs="Arial"/>
          <w:b/>
        </w:rPr>
      </w:pPr>
      <w:r w:rsidRPr="004A1AB8">
        <w:rPr>
          <w:rFonts w:ascii="Arial" w:hAnsi="Arial" w:cs="Arial"/>
        </w:rPr>
        <w:t xml:space="preserve">IČ: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>
        <w:rPr>
          <w:rFonts w:ascii="Arial" w:hAnsi="Arial" w:cs="Arial"/>
          <w:b/>
        </w:rPr>
        <w:t>448 64 761</w:t>
      </w:r>
    </w:p>
    <w:p w:rsidR="0065726B" w:rsidRPr="0065726B" w:rsidRDefault="0065726B" w:rsidP="0065726B">
      <w:pPr>
        <w:spacing w:after="120"/>
        <w:rPr>
          <w:rFonts w:ascii="Arial" w:hAnsi="Arial" w:cs="Arial"/>
        </w:rPr>
      </w:pPr>
      <w:r w:rsidRPr="0065726B">
        <w:rPr>
          <w:rFonts w:ascii="Arial" w:hAnsi="Arial" w:cs="Arial"/>
        </w:rPr>
        <w:t>jako společníci společnosti</w:t>
      </w:r>
    </w:p>
    <w:p w:rsidR="0065726B" w:rsidRDefault="009913E9" w:rsidP="009913E9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65726B">
        <w:rPr>
          <w:rFonts w:ascii="Arial" w:hAnsi="Arial" w:cs="Arial"/>
          <w:b/>
        </w:rPr>
        <w:t>„Společnost pro modernizaci a rozvoj střelnice Poříčany</w:t>
      </w:r>
      <w:r w:rsidR="00952C58">
        <w:rPr>
          <w:rFonts w:ascii="Arial" w:hAnsi="Arial" w:cs="Arial"/>
          <w:b/>
        </w:rPr>
        <w:t>“</w:t>
      </w:r>
    </w:p>
    <w:p w:rsidR="0065726B" w:rsidRPr="004A1AB8" w:rsidRDefault="0065726B" w:rsidP="004A1AB8">
      <w:pPr>
        <w:spacing w:after="0"/>
        <w:rPr>
          <w:rFonts w:ascii="Arial" w:hAnsi="Arial" w:cs="Arial"/>
        </w:rPr>
      </w:pPr>
    </w:p>
    <w:p w:rsidR="00802511" w:rsidRPr="004A1AB8" w:rsidRDefault="00F573CB" w:rsidP="004A1AB8">
      <w:pPr>
        <w:spacing w:after="0"/>
        <w:rPr>
          <w:rFonts w:ascii="Arial" w:hAnsi="Arial" w:cs="Arial"/>
        </w:rPr>
      </w:pPr>
      <w:r w:rsidRPr="004A1AB8">
        <w:rPr>
          <w:rFonts w:ascii="Arial" w:hAnsi="Arial" w:cs="Arial"/>
        </w:rPr>
        <w:t>Evidováno pod</w:t>
      </w:r>
      <w:r w:rsidR="00802511" w:rsidRPr="004A1AB8">
        <w:rPr>
          <w:rFonts w:ascii="Arial" w:hAnsi="Arial" w:cs="Arial"/>
        </w:rPr>
        <w:t xml:space="preserve">: </w:t>
      </w:r>
      <w:r w:rsidRPr="004A1AB8">
        <w:rPr>
          <w:rFonts w:ascii="Arial" w:hAnsi="Arial" w:cs="Arial"/>
        </w:rPr>
        <w:tab/>
      </w:r>
      <w:r w:rsidR="00802511" w:rsidRPr="004A1AB8">
        <w:rPr>
          <w:rFonts w:ascii="Arial" w:hAnsi="Arial" w:cs="Arial"/>
          <w:b/>
        </w:rPr>
        <w:t xml:space="preserve">Čj. </w:t>
      </w:r>
      <w:r w:rsidRPr="004A1AB8">
        <w:rPr>
          <w:rFonts w:ascii="Arial" w:hAnsi="Arial" w:cs="Arial"/>
          <w:b/>
        </w:rPr>
        <w:t>KRPA-</w:t>
      </w:r>
      <w:r w:rsidR="0065726B">
        <w:rPr>
          <w:rFonts w:ascii="Arial" w:hAnsi="Arial" w:cs="Arial"/>
          <w:b/>
        </w:rPr>
        <w:t>144605/ČJ-2021-0000MN-S</w:t>
      </w:r>
    </w:p>
    <w:p w:rsidR="00802511" w:rsidRPr="0065726B" w:rsidRDefault="00F573CB" w:rsidP="004A1AB8">
      <w:pPr>
        <w:rPr>
          <w:rFonts w:ascii="Arial" w:hAnsi="Arial" w:cs="Arial"/>
          <w:sz w:val="20"/>
          <w:szCs w:val="20"/>
        </w:rPr>
      </w:pPr>
      <w:r w:rsidRPr="004A1AB8">
        <w:rPr>
          <w:rFonts w:ascii="Arial" w:hAnsi="Arial" w:cs="Arial"/>
        </w:rPr>
        <w:t>Uhrazeno</w:t>
      </w:r>
      <w:r w:rsidR="00802511" w:rsidRPr="004A1AB8">
        <w:rPr>
          <w:rFonts w:ascii="Arial" w:hAnsi="Arial" w:cs="Arial"/>
        </w:rPr>
        <w:t xml:space="preserve">: </w:t>
      </w:r>
      <w:r w:rsidR="00244C5D"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9A3B55" w:rsidRPr="004A1AB8">
        <w:rPr>
          <w:rFonts w:ascii="Arial" w:hAnsi="Arial" w:cs="Arial"/>
          <w:b/>
        </w:rPr>
        <w:t>208 846</w:t>
      </w:r>
      <w:r w:rsidR="00802511" w:rsidRPr="004A1AB8">
        <w:rPr>
          <w:rFonts w:ascii="Arial" w:hAnsi="Arial" w:cs="Arial"/>
          <w:b/>
        </w:rPr>
        <w:t>,- Kč včetně DPH</w:t>
      </w:r>
      <w:r w:rsidR="0065726B">
        <w:rPr>
          <w:rFonts w:ascii="Arial" w:hAnsi="Arial" w:cs="Arial"/>
          <w:b/>
        </w:rPr>
        <w:t xml:space="preserve"> </w:t>
      </w:r>
      <w:r w:rsidR="0065726B" w:rsidRPr="0065726B">
        <w:rPr>
          <w:rFonts w:ascii="Arial" w:hAnsi="Arial" w:cs="Arial"/>
          <w:sz w:val="20"/>
          <w:szCs w:val="20"/>
        </w:rPr>
        <w:t>(36 246,- DPH 21 %, 172 600,- Kč bez DPH)</w:t>
      </w:r>
    </w:p>
    <w:p w:rsidR="00A34E5F" w:rsidRPr="00F573CB" w:rsidRDefault="00A34E5F" w:rsidP="007113D5">
      <w:pPr>
        <w:pStyle w:val="Odstavecseseznamem"/>
        <w:contextualSpacing w:val="0"/>
        <w:rPr>
          <w:rFonts w:ascii="Arial" w:hAnsi="Arial" w:cs="Arial"/>
          <w:b/>
        </w:rPr>
      </w:pPr>
    </w:p>
    <w:p w:rsidR="00041E00" w:rsidRPr="00244C5D" w:rsidRDefault="00041E00">
      <w:pPr>
        <w:rPr>
          <w:rFonts w:ascii="Arial" w:hAnsi="Arial" w:cs="Arial"/>
        </w:rPr>
      </w:pPr>
    </w:p>
    <w:sectPr w:rsidR="00041E00" w:rsidRPr="00244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555EE"/>
    <w:multiLevelType w:val="hybridMultilevel"/>
    <w:tmpl w:val="498269F0"/>
    <w:lvl w:ilvl="0" w:tplc="7B9816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00"/>
    <w:rsid w:val="00002596"/>
    <w:rsid w:val="00041E00"/>
    <w:rsid w:val="000D3A65"/>
    <w:rsid w:val="000D4F0A"/>
    <w:rsid w:val="001840A8"/>
    <w:rsid w:val="00244C5D"/>
    <w:rsid w:val="002A6D01"/>
    <w:rsid w:val="004344A7"/>
    <w:rsid w:val="004A1AB8"/>
    <w:rsid w:val="004F0CFE"/>
    <w:rsid w:val="004F2BBF"/>
    <w:rsid w:val="005C2935"/>
    <w:rsid w:val="0065726B"/>
    <w:rsid w:val="00690F3E"/>
    <w:rsid w:val="007068E2"/>
    <w:rsid w:val="007113D5"/>
    <w:rsid w:val="00802511"/>
    <w:rsid w:val="00840977"/>
    <w:rsid w:val="00952C58"/>
    <w:rsid w:val="009913E9"/>
    <w:rsid w:val="009A3B55"/>
    <w:rsid w:val="00A34E5F"/>
    <w:rsid w:val="00A50C40"/>
    <w:rsid w:val="00C12CC7"/>
    <w:rsid w:val="00D57F82"/>
    <w:rsid w:val="00ED3410"/>
    <w:rsid w:val="00F5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63561-9DCE-4BF2-BBBE-D5607AC3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1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 Ladislav</dc:creator>
  <cp:keywords/>
  <dc:description/>
  <cp:lastModifiedBy>MESIARIK Ladislav</cp:lastModifiedBy>
  <cp:revision>4</cp:revision>
  <dcterms:created xsi:type="dcterms:W3CDTF">2022-09-02T11:10:00Z</dcterms:created>
  <dcterms:modified xsi:type="dcterms:W3CDTF">2022-09-02T11:18:00Z</dcterms:modified>
</cp:coreProperties>
</file>